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DBF" w:rsidRPr="00675093" w:rsidRDefault="00923D75">
      <w:pPr>
        <w:jc w:val="center"/>
        <w:rPr>
          <w:rFonts w:hint="eastAsia"/>
          <w:b/>
          <w:bCs/>
          <w:sz w:val="44"/>
          <w:szCs w:val="44"/>
        </w:rPr>
      </w:pPr>
      <w:r w:rsidRPr="00675093">
        <w:rPr>
          <w:rFonts w:hint="eastAsia"/>
          <w:b/>
          <w:bCs/>
          <w:sz w:val="44"/>
          <w:szCs w:val="44"/>
        </w:rPr>
        <w:t>遂溪县青少年宫</w:t>
      </w:r>
      <w:r w:rsidRPr="00675093">
        <w:rPr>
          <w:rFonts w:hint="eastAsia"/>
          <w:b/>
          <w:bCs/>
          <w:sz w:val="44"/>
          <w:szCs w:val="44"/>
        </w:rPr>
        <w:t>2015</w:t>
      </w:r>
      <w:r w:rsidRPr="00675093">
        <w:rPr>
          <w:rFonts w:hint="eastAsia"/>
          <w:b/>
          <w:bCs/>
          <w:sz w:val="44"/>
          <w:szCs w:val="44"/>
        </w:rPr>
        <w:t>年决算批复说明</w:t>
      </w:r>
    </w:p>
    <w:p w:rsidR="00380DBF" w:rsidRPr="00675093" w:rsidRDefault="00380DBF">
      <w:pPr>
        <w:jc w:val="center"/>
        <w:rPr>
          <w:rFonts w:hint="eastAsia"/>
          <w:b/>
          <w:bCs/>
          <w:color w:val="FF0000"/>
          <w:sz w:val="32"/>
          <w:szCs w:val="32"/>
        </w:rPr>
      </w:pPr>
    </w:p>
    <w:p w:rsidR="00380DBF" w:rsidRPr="00675093" w:rsidRDefault="00923D75" w:rsidP="00675093">
      <w:pPr>
        <w:numPr>
          <w:ilvl w:val="0"/>
          <w:numId w:val="1"/>
        </w:numPr>
        <w:spacing w:line="600" w:lineRule="exact"/>
        <w:ind w:firstLineChars="200" w:firstLine="643"/>
        <w:rPr>
          <w:rFonts w:ascii="仿宋_GB2312" w:eastAsia="仿宋_GB2312" w:hint="eastAsia"/>
          <w:b/>
          <w:bCs/>
          <w:sz w:val="32"/>
          <w:szCs w:val="32"/>
        </w:rPr>
      </w:pPr>
      <w:r w:rsidRPr="00675093">
        <w:rPr>
          <w:rFonts w:ascii="仿宋_GB2312" w:eastAsia="仿宋_GB2312" w:hint="eastAsia"/>
          <w:b/>
          <w:bCs/>
          <w:sz w:val="32"/>
          <w:szCs w:val="32"/>
        </w:rPr>
        <w:t>部门职责、机构设置</w:t>
      </w:r>
    </w:p>
    <w:p w:rsidR="00380DBF" w:rsidRPr="00675093" w:rsidRDefault="00923D75" w:rsidP="00675093">
      <w:pPr>
        <w:numPr>
          <w:ilvl w:val="0"/>
          <w:numId w:val="2"/>
        </w:num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75093">
        <w:rPr>
          <w:rFonts w:ascii="仿宋_GB2312" w:eastAsia="仿宋_GB2312" w:hint="eastAsia"/>
          <w:sz w:val="32"/>
          <w:szCs w:val="32"/>
        </w:rPr>
        <w:t>主要职能：</w:t>
      </w:r>
      <w:r w:rsidR="00675093" w:rsidRPr="00675093">
        <w:rPr>
          <w:rFonts w:ascii="仿宋_GB2312" w:eastAsia="仿宋_GB2312" w:hAnsi="仿宋_GB2312" w:cs="仿宋_GB2312" w:hint="eastAsia"/>
          <w:color w:val="363636"/>
          <w:kern w:val="0"/>
          <w:sz w:val="32"/>
          <w:szCs w:val="32"/>
        </w:rPr>
        <w:t>青少年宫是集科技、艺术、文学、体育、外语、美劳等教育培训、群众文化和娱乐活动为一体的花园式青少年校外文化教育活动场所。</w:t>
      </w:r>
    </w:p>
    <w:p w:rsidR="00380DBF" w:rsidRPr="00675093" w:rsidRDefault="00923D75" w:rsidP="00675093">
      <w:pPr>
        <w:numPr>
          <w:ilvl w:val="0"/>
          <w:numId w:val="2"/>
        </w:num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75093">
        <w:rPr>
          <w:rFonts w:ascii="仿宋_GB2312" w:eastAsia="仿宋_GB2312" w:hint="eastAsia"/>
          <w:sz w:val="32"/>
          <w:szCs w:val="32"/>
        </w:rPr>
        <w:t>机构设置：内设</w:t>
      </w:r>
      <w:r w:rsidR="00675093" w:rsidRPr="00675093">
        <w:rPr>
          <w:rFonts w:ascii="仿宋_GB2312" w:eastAsia="仿宋_GB2312" w:hint="eastAsia"/>
          <w:sz w:val="32"/>
          <w:szCs w:val="32"/>
        </w:rPr>
        <w:t>办公室。</w:t>
      </w:r>
    </w:p>
    <w:p w:rsidR="00380DBF" w:rsidRPr="00675093" w:rsidRDefault="00923D75" w:rsidP="00675093">
      <w:pPr>
        <w:numPr>
          <w:ilvl w:val="0"/>
          <w:numId w:val="2"/>
        </w:num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75093">
        <w:rPr>
          <w:rFonts w:ascii="仿宋_GB2312" w:eastAsia="仿宋_GB2312" w:hint="eastAsia"/>
          <w:sz w:val="32"/>
          <w:szCs w:val="32"/>
        </w:rPr>
        <w:t>人员构成情况：我单位</w:t>
      </w:r>
      <w:r w:rsidR="00675093" w:rsidRPr="00675093">
        <w:rPr>
          <w:rFonts w:ascii="仿宋_GB2312" w:eastAsia="仿宋_GB2312" w:hAnsi="仿宋_GB2312" w:cs="仿宋_GB2312" w:hint="eastAsia"/>
          <w:color w:val="363636"/>
          <w:kern w:val="0"/>
          <w:sz w:val="32"/>
          <w:szCs w:val="32"/>
        </w:rPr>
        <w:t>事业总编制数31名</w:t>
      </w:r>
      <w:r w:rsidRPr="00675093">
        <w:rPr>
          <w:rFonts w:ascii="仿宋_GB2312" w:eastAsia="仿宋_GB2312" w:hint="eastAsia"/>
          <w:sz w:val="32"/>
          <w:szCs w:val="32"/>
        </w:rPr>
        <w:t>，</w:t>
      </w:r>
      <w:r w:rsidR="00675093" w:rsidRPr="00675093">
        <w:rPr>
          <w:rFonts w:ascii="仿宋_GB2312" w:eastAsia="仿宋_GB2312" w:hAnsi="仿宋_GB2312" w:cs="仿宋_GB2312" w:hint="eastAsia"/>
          <w:color w:val="363636"/>
          <w:kern w:val="0"/>
          <w:sz w:val="32"/>
          <w:szCs w:val="32"/>
        </w:rPr>
        <w:t>事业补发财政供养人数为31人，</w:t>
      </w:r>
      <w:r w:rsidRPr="00675093">
        <w:rPr>
          <w:rFonts w:ascii="仿宋_GB2312" w:eastAsia="仿宋_GB2312" w:hint="eastAsia"/>
          <w:sz w:val="32"/>
          <w:szCs w:val="32"/>
        </w:rPr>
        <w:t>年末实有在职人员</w:t>
      </w:r>
      <w:r w:rsidR="00675093" w:rsidRPr="00675093">
        <w:rPr>
          <w:rFonts w:ascii="仿宋_GB2312" w:eastAsia="仿宋_GB2312" w:hint="eastAsia"/>
          <w:sz w:val="32"/>
          <w:szCs w:val="32"/>
        </w:rPr>
        <w:t>21</w:t>
      </w:r>
      <w:r w:rsidRPr="00675093">
        <w:rPr>
          <w:rFonts w:ascii="仿宋_GB2312" w:eastAsia="仿宋_GB2312" w:hint="eastAsia"/>
          <w:sz w:val="32"/>
          <w:szCs w:val="32"/>
        </w:rPr>
        <w:t>人，</w:t>
      </w:r>
      <w:r w:rsidRPr="00675093">
        <w:rPr>
          <w:rFonts w:ascii="仿宋_GB2312" w:eastAsia="仿宋_GB2312" w:hAnsi="Verdana" w:hint="eastAsia"/>
          <w:color w:val="000000"/>
          <w:sz w:val="32"/>
          <w:szCs w:val="32"/>
        </w:rPr>
        <w:t>退休人员</w:t>
      </w:r>
      <w:r w:rsidR="00675093" w:rsidRPr="00675093">
        <w:rPr>
          <w:rFonts w:ascii="仿宋_GB2312" w:eastAsia="仿宋_GB2312" w:hAnsi="Verdana" w:hint="eastAsia"/>
          <w:color w:val="000000"/>
          <w:sz w:val="32"/>
          <w:szCs w:val="32"/>
        </w:rPr>
        <w:t>10</w:t>
      </w:r>
      <w:r w:rsidRPr="00675093">
        <w:rPr>
          <w:rFonts w:ascii="仿宋_GB2312" w:eastAsia="仿宋_GB2312" w:hAnsi="Verdana" w:hint="eastAsia"/>
          <w:color w:val="000000"/>
          <w:sz w:val="32"/>
          <w:szCs w:val="32"/>
        </w:rPr>
        <w:t>人。</w:t>
      </w:r>
      <w:r w:rsidRPr="00675093">
        <w:rPr>
          <w:rFonts w:ascii="仿宋_GB2312" w:eastAsia="仿宋_GB2312" w:hint="eastAsia"/>
          <w:sz w:val="32"/>
          <w:szCs w:val="32"/>
        </w:rPr>
        <w:t>独立编制机构数</w:t>
      </w:r>
      <w:r w:rsidR="00675093" w:rsidRPr="00675093">
        <w:rPr>
          <w:rFonts w:ascii="仿宋_GB2312" w:eastAsia="仿宋_GB2312" w:hint="eastAsia"/>
          <w:sz w:val="32"/>
          <w:szCs w:val="32"/>
        </w:rPr>
        <w:t>1</w:t>
      </w:r>
      <w:r w:rsidRPr="00675093">
        <w:rPr>
          <w:rFonts w:ascii="仿宋_GB2312" w:eastAsia="仿宋_GB2312" w:hint="eastAsia"/>
          <w:sz w:val="32"/>
          <w:szCs w:val="32"/>
        </w:rPr>
        <w:t>个，独立核算机构数</w:t>
      </w:r>
      <w:r w:rsidR="00675093" w:rsidRPr="00675093">
        <w:rPr>
          <w:rFonts w:ascii="仿宋_GB2312" w:eastAsia="仿宋_GB2312" w:hint="eastAsia"/>
          <w:sz w:val="32"/>
          <w:szCs w:val="32"/>
        </w:rPr>
        <w:t>1</w:t>
      </w:r>
      <w:r w:rsidRPr="00675093">
        <w:rPr>
          <w:rFonts w:ascii="仿宋_GB2312" w:eastAsia="仿宋_GB2312" w:hint="eastAsia"/>
          <w:sz w:val="32"/>
          <w:szCs w:val="32"/>
        </w:rPr>
        <w:t>个。</w:t>
      </w:r>
    </w:p>
    <w:p w:rsidR="00380DBF" w:rsidRPr="00675093" w:rsidRDefault="00923D75" w:rsidP="00675093">
      <w:pPr>
        <w:spacing w:line="600" w:lineRule="exact"/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 w:rsidRPr="00675093">
        <w:rPr>
          <w:rFonts w:ascii="仿宋_GB2312" w:eastAsia="仿宋_GB2312" w:hint="eastAsia"/>
          <w:b/>
          <w:sz w:val="32"/>
          <w:szCs w:val="32"/>
        </w:rPr>
        <w:t>二、预算执行情况分析。</w:t>
      </w:r>
    </w:p>
    <w:p w:rsidR="00380DBF" w:rsidRPr="00675093" w:rsidRDefault="00923D75" w:rsidP="00675093">
      <w:pPr>
        <w:spacing w:line="600" w:lineRule="exact"/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 w:rsidRPr="00675093">
        <w:rPr>
          <w:rFonts w:ascii="仿宋_GB2312" w:eastAsia="仿宋_GB2312" w:hint="eastAsia"/>
          <w:b/>
          <w:sz w:val="32"/>
          <w:szCs w:val="32"/>
        </w:rPr>
        <w:t>1、收入支出决算总说明</w:t>
      </w:r>
    </w:p>
    <w:p w:rsidR="00380DBF" w:rsidRPr="00675093" w:rsidRDefault="00923D75" w:rsidP="00675093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75093">
        <w:rPr>
          <w:rFonts w:ascii="仿宋_GB2312" w:eastAsia="仿宋_GB2312" w:hAnsi="宋体" w:hint="eastAsia"/>
          <w:sz w:val="32"/>
          <w:szCs w:val="32"/>
        </w:rPr>
        <w:t>本单位本年度一般预算财政拨款收入总计</w:t>
      </w:r>
      <w:r w:rsidR="00675093">
        <w:rPr>
          <w:rFonts w:ascii="仿宋_GB2312" w:eastAsia="仿宋_GB2312" w:hAnsi="宋体" w:hint="eastAsia"/>
          <w:sz w:val="32"/>
          <w:szCs w:val="32"/>
        </w:rPr>
        <w:t>17.85</w:t>
      </w:r>
      <w:r w:rsidRPr="00675093">
        <w:rPr>
          <w:rFonts w:ascii="仿宋_GB2312" w:eastAsia="仿宋_GB2312" w:hAnsi="宋体" w:hint="eastAsia"/>
          <w:sz w:val="32"/>
          <w:szCs w:val="32"/>
        </w:rPr>
        <w:t>万元，支出总计</w:t>
      </w:r>
      <w:r w:rsidR="00675093">
        <w:rPr>
          <w:rFonts w:ascii="仿宋_GB2312" w:eastAsia="仿宋_GB2312" w:hAnsi="宋体" w:hint="eastAsia"/>
          <w:sz w:val="32"/>
          <w:szCs w:val="32"/>
        </w:rPr>
        <w:t>17.85</w:t>
      </w:r>
      <w:r w:rsidRPr="00675093">
        <w:rPr>
          <w:rFonts w:ascii="仿宋_GB2312" w:eastAsia="仿宋_GB2312" w:hAnsi="宋体" w:hint="eastAsia"/>
          <w:sz w:val="32"/>
          <w:szCs w:val="32"/>
        </w:rPr>
        <w:t>万元。与2014年度相比，收、支各</w:t>
      </w:r>
      <w:r w:rsidR="00675093">
        <w:rPr>
          <w:rFonts w:ascii="仿宋_GB2312" w:eastAsia="仿宋_GB2312" w:hAnsi="宋体" w:hint="eastAsia"/>
          <w:sz w:val="32"/>
          <w:szCs w:val="32"/>
        </w:rPr>
        <w:t>减少6.25</w:t>
      </w:r>
      <w:r w:rsidRPr="00675093">
        <w:rPr>
          <w:rFonts w:ascii="仿宋_GB2312" w:eastAsia="仿宋_GB2312" w:hAnsi="宋体" w:hint="eastAsia"/>
          <w:sz w:val="32"/>
          <w:szCs w:val="32"/>
        </w:rPr>
        <w:t>万元。主要原因是</w:t>
      </w:r>
      <w:r w:rsidR="00675093" w:rsidRPr="00675093">
        <w:rPr>
          <w:rFonts w:ascii="仿宋_GB2312" w:eastAsia="仿宋_GB2312" w:hAnsi="宋体" w:hint="eastAsia"/>
          <w:sz w:val="32"/>
          <w:szCs w:val="32"/>
        </w:rPr>
        <w:t>2015年度青少年宫工作经费（租金返还）减少近一半</w:t>
      </w:r>
      <w:r w:rsidR="00675093">
        <w:rPr>
          <w:rFonts w:ascii="仿宋_GB2312" w:eastAsia="仿宋_GB2312" w:hAnsi="宋体" w:hint="eastAsia"/>
          <w:sz w:val="32"/>
          <w:szCs w:val="32"/>
        </w:rPr>
        <w:t>。</w:t>
      </w:r>
    </w:p>
    <w:p w:rsidR="00380DBF" w:rsidRPr="00675093" w:rsidRDefault="00923D75" w:rsidP="00675093">
      <w:pPr>
        <w:spacing w:line="600" w:lineRule="exact"/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 w:rsidRPr="00675093">
        <w:rPr>
          <w:rFonts w:ascii="仿宋_GB2312" w:eastAsia="仿宋_GB2312" w:hint="eastAsia"/>
          <w:b/>
          <w:sz w:val="32"/>
          <w:szCs w:val="32"/>
        </w:rPr>
        <w:t>2、支出决算说明</w:t>
      </w:r>
    </w:p>
    <w:p w:rsidR="00380DBF" w:rsidRPr="00675093" w:rsidRDefault="00923D75" w:rsidP="00675093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75093">
        <w:rPr>
          <w:rFonts w:ascii="仿宋_GB2312" w:eastAsia="仿宋_GB2312" w:hint="eastAsia"/>
          <w:sz w:val="32"/>
          <w:szCs w:val="32"/>
        </w:rPr>
        <w:t>本单位2015年财政拨款支出决算</w:t>
      </w:r>
      <w:r w:rsidR="00675093">
        <w:rPr>
          <w:rFonts w:ascii="仿宋_GB2312" w:eastAsia="仿宋_GB2312" w:hint="eastAsia"/>
          <w:sz w:val="32"/>
          <w:szCs w:val="32"/>
        </w:rPr>
        <w:t>17.85</w:t>
      </w:r>
      <w:r w:rsidRPr="00675093">
        <w:rPr>
          <w:rFonts w:ascii="仿宋_GB2312" w:eastAsia="仿宋_GB2312" w:hint="eastAsia"/>
          <w:sz w:val="32"/>
          <w:szCs w:val="32"/>
        </w:rPr>
        <w:t>万元，其中基本支出</w:t>
      </w:r>
      <w:r w:rsidR="00675093">
        <w:rPr>
          <w:rFonts w:ascii="仿宋_GB2312" w:eastAsia="仿宋_GB2312" w:hint="eastAsia"/>
          <w:sz w:val="32"/>
          <w:szCs w:val="32"/>
        </w:rPr>
        <w:t>17.85</w:t>
      </w:r>
      <w:r w:rsidRPr="00675093">
        <w:rPr>
          <w:rFonts w:ascii="仿宋_GB2312" w:eastAsia="仿宋_GB2312" w:hint="eastAsia"/>
          <w:sz w:val="32"/>
          <w:szCs w:val="32"/>
        </w:rPr>
        <w:t>万元,项目支出</w:t>
      </w:r>
      <w:r w:rsidR="00675093">
        <w:rPr>
          <w:rFonts w:ascii="仿宋_GB2312" w:eastAsia="仿宋_GB2312" w:hint="eastAsia"/>
          <w:sz w:val="32"/>
          <w:szCs w:val="32"/>
        </w:rPr>
        <w:t>0</w:t>
      </w:r>
      <w:r w:rsidRPr="00675093">
        <w:rPr>
          <w:rFonts w:ascii="仿宋_GB2312" w:eastAsia="仿宋_GB2312" w:hint="eastAsia"/>
          <w:sz w:val="32"/>
          <w:szCs w:val="32"/>
        </w:rPr>
        <w:t>元;其中工资福利支出</w:t>
      </w:r>
      <w:r w:rsidR="00675093">
        <w:rPr>
          <w:rFonts w:ascii="仿宋_GB2312" w:eastAsia="仿宋_GB2312" w:hint="eastAsia"/>
          <w:sz w:val="32"/>
          <w:szCs w:val="32"/>
        </w:rPr>
        <w:t>16.22</w:t>
      </w:r>
      <w:r w:rsidRPr="00675093">
        <w:rPr>
          <w:rFonts w:ascii="仿宋_GB2312" w:eastAsia="仿宋_GB2312" w:hint="eastAsia"/>
          <w:sz w:val="32"/>
          <w:szCs w:val="32"/>
        </w:rPr>
        <w:t>万元，占</w:t>
      </w:r>
      <w:r w:rsidR="000B2E2F">
        <w:rPr>
          <w:rFonts w:ascii="仿宋_GB2312" w:eastAsia="仿宋_GB2312" w:hint="eastAsia"/>
          <w:sz w:val="32"/>
          <w:szCs w:val="32"/>
        </w:rPr>
        <w:t>90.87</w:t>
      </w:r>
      <w:r w:rsidRPr="00675093">
        <w:rPr>
          <w:rFonts w:ascii="仿宋_GB2312" w:eastAsia="仿宋_GB2312" w:hint="eastAsia"/>
          <w:sz w:val="32"/>
          <w:szCs w:val="32"/>
        </w:rPr>
        <w:t>%；对个人和家庭的补助支出</w:t>
      </w:r>
      <w:r w:rsidR="00675093">
        <w:rPr>
          <w:rFonts w:ascii="仿宋_GB2312" w:eastAsia="仿宋_GB2312" w:hint="eastAsia"/>
          <w:sz w:val="32"/>
          <w:szCs w:val="32"/>
        </w:rPr>
        <w:t>0</w:t>
      </w:r>
      <w:r w:rsidRPr="00675093">
        <w:rPr>
          <w:rFonts w:ascii="仿宋_GB2312" w:eastAsia="仿宋_GB2312" w:hint="eastAsia"/>
          <w:sz w:val="32"/>
          <w:szCs w:val="32"/>
        </w:rPr>
        <w:t>元</w:t>
      </w:r>
      <w:bookmarkStart w:id="0" w:name="OLE_LINK1"/>
      <w:r w:rsidRPr="00675093">
        <w:rPr>
          <w:rFonts w:ascii="仿宋_GB2312" w:eastAsia="仿宋_GB2312" w:hint="eastAsia"/>
          <w:sz w:val="32"/>
          <w:szCs w:val="32"/>
        </w:rPr>
        <w:t>；</w:t>
      </w:r>
      <w:bookmarkEnd w:id="0"/>
      <w:r w:rsidRPr="00675093">
        <w:rPr>
          <w:rFonts w:ascii="仿宋_GB2312" w:eastAsia="仿宋_GB2312" w:hint="eastAsia"/>
          <w:sz w:val="32"/>
          <w:szCs w:val="32"/>
        </w:rPr>
        <w:t>一般商品和服务支出</w:t>
      </w:r>
      <w:r w:rsidR="00675093">
        <w:rPr>
          <w:rFonts w:ascii="仿宋_GB2312" w:eastAsia="仿宋_GB2312" w:hint="eastAsia"/>
          <w:sz w:val="32"/>
          <w:szCs w:val="32"/>
        </w:rPr>
        <w:t>1.63</w:t>
      </w:r>
      <w:r w:rsidRPr="00675093">
        <w:rPr>
          <w:rFonts w:ascii="仿宋_GB2312" w:eastAsia="仿宋_GB2312" w:hint="eastAsia"/>
          <w:sz w:val="32"/>
          <w:szCs w:val="32"/>
        </w:rPr>
        <w:t>万元，占</w:t>
      </w:r>
      <w:r w:rsidR="000B2E2F">
        <w:rPr>
          <w:rFonts w:ascii="仿宋_GB2312" w:eastAsia="仿宋_GB2312" w:hint="eastAsia"/>
          <w:sz w:val="32"/>
          <w:szCs w:val="32"/>
        </w:rPr>
        <w:t>9.13</w:t>
      </w:r>
      <w:r w:rsidRPr="00675093">
        <w:rPr>
          <w:rFonts w:ascii="仿宋_GB2312" w:eastAsia="仿宋_GB2312" w:hint="eastAsia"/>
          <w:sz w:val="32"/>
          <w:szCs w:val="32"/>
        </w:rPr>
        <w:t>%；项目支出</w:t>
      </w:r>
      <w:r w:rsidR="00675093">
        <w:rPr>
          <w:rFonts w:ascii="仿宋_GB2312" w:eastAsia="仿宋_GB2312" w:hint="eastAsia"/>
          <w:sz w:val="32"/>
          <w:szCs w:val="32"/>
        </w:rPr>
        <w:t>0</w:t>
      </w:r>
      <w:r w:rsidRPr="00675093">
        <w:rPr>
          <w:rFonts w:ascii="仿宋_GB2312" w:eastAsia="仿宋_GB2312" w:hint="eastAsia"/>
          <w:sz w:val="32"/>
          <w:szCs w:val="32"/>
        </w:rPr>
        <w:t>元。</w:t>
      </w:r>
    </w:p>
    <w:p w:rsidR="00380DBF" w:rsidRPr="00675093" w:rsidRDefault="00923D75" w:rsidP="00675093">
      <w:pPr>
        <w:spacing w:line="600" w:lineRule="exact"/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 w:rsidRPr="00675093">
        <w:rPr>
          <w:rFonts w:ascii="仿宋_GB2312" w:eastAsia="仿宋_GB2312" w:hint="eastAsia"/>
          <w:b/>
          <w:sz w:val="32"/>
          <w:szCs w:val="32"/>
        </w:rPr>
        <w:t>3、固定资产情况</w:t>
      </w:r>
    </w:p>
    <w:p w:rsidR="00380DBF" w:rsidRPr="00675093" w:rsidRDefault="00923D75" w:rsidP="00FE4EEB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75093">
        <w:rPr>
          <w:rFonts w:ascii="仿宋_GB2312" w:eastAsia="仿宋_GB2312" w:hint="eastAsia"/>
          <w:sz w:val="32"/>
          <w:szCs w:val="32"/>
        </w:rPr>
        <w:t>本单位年初固定资产</w:t>
      </w:r>
      <w:r w:rsidR="00FE4EEB">
        <w:rPr>
          <w:rFonts w:ascii="仿宋_GB2312" w:eastAsia="仿宋_GB2312" w:hint="eastAsia"/>
          <w:sz w:val="32"/>
          <w:szCs w:val="32"/>
        </w:rPr>
        <w:t>0.23</w:t>
      </w:r>
      <w:r w:rsidRPr="00675093">
        <w:rPr>
          <w:rFonts w:ascii="仿宋_GB2312" w:eastAsia="仿宋_GB2312" w:hint="eastAsia"/>
          <w:sz w:val="32"/>
          <w:szCs w:val="32"/>
        </w:rPr>
        <w:t>万元，年末固定资产</w:t>
      </w:r>
      <w:r w:rsidR="00FE4EEB">
        <w:rPr>
          <w:rFonts w:ascii="仿宋_GB2312" w:eastAsia="仿宋_GB2312" w:hint="eastAsia"/>
          <w:sz w:val="32"/>
          <w:szCs w:val="32"/>
        </w:rPr>
        <w:t>0.23</w:t>
      </w:r>
      <w:r w:rsidRPr="00675093">
        <w:rPr>
          <w:rFonts w:ascii="仿宋_GB2312" w:eastAsia="仿宋_GB2312" w:hint="eastAsia"/>
          <w:sz w:val="32"/>
          <w:szCs w:val="32"/>
        </w:rPr>
        <w:t>万</w:t>
      </w:r>
      <w:r w:rsidRPr="00675093">
        <w:rPr>
          <w:rFonts w:ascii="仿宋_GB2312" w:eastAsia="仿宋_GB2312" w:hint="eastAsia"/>
          <w:sz w:val="32"/>
          <w:szCs w:val="32"/>
        </w:rPr>
        <w:lastRenderedPageBreak/>
        <w:t>元，本年</w:t>
      </w:r>
      <w:r w:rsidR="00FE4EEB">
        <w:rPr>
          <w:rFonts w:ascii="仿宋_GB2312" w:eastAsia="仿宋_GB2312" w:hint="eastAsia"/>
          <w:sz w:val="32"/>
          <w:szCs w:val="32"/>
        </w:rPr>
        <w:t>无</w:t>
      </w:r>
      <w:r w:rsidRPr="00675093">
        <w:rPr>
          <w:rFonts w:ascii="仿宋_GB2312" w:eastAsia="仿宋_GB2312" w:hint="eastAsia"/>
          <w:sz w:val="32"/>
          <w:szCs w:val="32"/>
        </w:rPr>
        <w:t>增减</w:t>
      </w:r>
      <w:r w:rsidR="00FE4EEB">
        <w:rPr>
          <w:rFonts w:ascii="仿宋_GB2312" w:eastAsia="仿宋_GB2312" w:hint="eastAsia"/>
          <w:sz w:val="32"/>
          <w:szCs w:val="32"/>
        </w:rPr>
        <w:t>。</w:t>
      </w:r>
    </w:p>
    <w:p w:rsidR="00380DBF" w:rsidRPr="00675093" w:rsidRDefault="00923D75" w:rsidP="00675093">
      <w:pPr>
        <w:spacing w:line="600" w:lineRule="exact"/>
        <w:ind w:firstLineChars="200" w:firstLine="643"/>
        <w:rPr>
          <w:rFonts w:ascii="仿宋_GB2312" w:eastAsia="仿宋_GB2312" w:hint="eastAsia"/>
          <w:sz w:val="32"/>
          <w:szCs w:val="32"/>
        </w:rPr>
      </w:pPr>
      <w:r w:rsidRPr="00675093">
        <w:rPr>
          <w:rFonts w:ascii="仿宋_GB2312" w:eastAsia="仿宋_GB2312" w:hint="eastAsia"/>
          <w:b/>
          <w:bCs/>
          <w:sz w:val="32"/>
          <w:szCs w:val="32"/>
        </w:rPr>
        <w:t>三、“三公经费”公共预算财政拨款支出基本情况：</w:t>
      </w:r>
    </w:p>
    <w:p w:rsidR="00380DBF" w:rsidRPr="00FE4EEB" w:rsidRDefault="00923D75" w:rsidP="00FE4EEB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75093">
        <w:rPr>
          <w:rFonts w:ascii="仿宋_GB2312" w:eastAsia="仿宋_GB2312" w:hAnsi="宋体" w:cs="宋体" w:hint="eastAsia"/>
          <w:sz w:val="32"/>
          <w:szCs w:val="32"/>
        </w:rPr>
        <w:t>本单位</w:t>
      </w:r>
      <w:r w:rsidR="00FE4EEB">
        <w:rPr>
          <w:rFonts w:ascii="仿宋_GB2312" w:eastAsia="仿宋_GB2312" w:hAnsi="宋体" w:cs="宋体" w:hint="eastAsia"/>
          <w:sz w:val="32"/>
          <w:szCs w:val="32"/>
        </w:rPr>
        <w:t>无</w:t>
      </w:r>
      <w:r w:rsidRPr="00675093">
        <w:rPr>
          <w:rFonts w:ascii="仿宋_GB2312" w:eastAsia="仿宋_GB2312" w:hAnsi="宋体" w:cs="宋体" w:hint="eastAsia"/>
          <w:sz w:val="32"/>
          <w:szCs w:val="32"/>
        </w:rPr>
        <w:t>三公经费预算安排。</w:t>
      </w:r>
    </w:p>
    <w:p w:rsidR="00380DBF" w:rsidRPr="00675093" w:rsidRDefault="00923D75" w:rsidP="00FE4EEB">
      <w:pPr>
        <w:spacing w:line="600" w:lineRule="exact"/>
        <w:ind w:firstLineChars="200" w:firstLine="643"/>
        <w:rPr>
          <w:rFonts w:ascii="仿宋_GB2312" w:eastAsia="仿宋_GB2312" w:hAnsiTheme="minorEastAsia" w:cstheme="minorEastAsia"/>
          <w:sz w:val="32"/>
          <w:szCs w:val="32"/>
        </w:rPr>
      </w:pPr>
      <w:r w:rsidRPr="00675093">
        <w:rPr>
          <w:rFonts w:ascii="仿宋_GB2312" w:eastAsia="仿宋_GB2312" w:hAnsiTheme="minorEastAsia" w:cstheme="minorEastAsia" w:hint="eastAsia"/>
          <w:b/>
          <w:bCs/>
          <w:sz w:val="32"/>
          <w:szCs w:val="32"/>
        </w:rPr>
        <w:t>四、</w:t>
      </w:r>
      <w:r w:rsidRPr="00675093">
        <w:rPr>
          <w:rFonts w:ascii="仿宋_GB2312" w:eastAsia="仿宋_GB2312" w:hint="eastAsia"/>
          <w:b/>
          <w:bCs/>
          <w:sz w:val="32"/>
          <w:szCs w:val="32"/>
        </w:rPr>
        <w:t>机关</w:t>
      </w:r>
      <w:r w:rsidRPr="00675093">
        <w:rPr>
          <w:rFonts w:ascii="仿宋_GB2312" w:eastAsia="仿宋_GB2312" w:hint="eastAsia"/>
          <w:b/>
          <w:sz w:val="32"/>
          <w:szCs w:val="32"/>
        </w:rPr>
        <w:t>运行经费支出说明</w:t>
      </w:r>
    </w:p>
    <w:p w:rsidR="00380DBF" w:rsidRPr="00675093" w:rsidRDefault="00923D75" w:rsidP="00675093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675093">
        <w:rPr>
          <w:rFonts w:ascii="仿宋_GB2312" w:eastAsia="仿宋_GB2312" w:hint="eastAsia"/>
          <w:sz w:val="32"/>
          <w:szCs w:val="32"/>
        </w:rPr>
        <w:t>2015年本单位机关运行经费决算支出为</w:t>
      </w:r>
      <w:r w:rsidR="00FE4EEB">
        <w:rPr>
          <w:rFonts w:ascii="仿宋_GB2312" w:eastAsia="仿宋_GB2312" w:hint="eastAsia"/>
          <w:sz w:val="32"/>
          <w:szCs w:val="32"/>
        </w:rPr>
        <w:t>12.63</w:t>
      </w:r>
      <w:r w:rsidRPr="00675093">
        <w:rPr>
          <w:rFonts w:ascii="仿宋_GB2312" w:eastAsia="仿宋_GB2312" w:hint="eastAsia"/>
          <w:sz w:val="32"/>
          <w:szCs w:val="32"/>
        </w:rPr>
        <w:t>万元，与2014年相比，减少</w:t>
      </w:r>
      <w:r w:rsidR="00FE4EEB">
        <w:rPr>
          <w:rFonts w:ascii="仿宋_GB2312" w:eastAsia="仿宋_GB2312" w:hint="eastAsia"/>
          <w:sz w:val="32"/>
          <w:szCs w:val="32"/>
        </w:rPr>
        <w:t>0.14</w:t>
      </w:r>
      <w:r w:rsidRPr="00675093">
        <w:rPr>
          <w:rFonts w:ascii="仿宋_GB2312" w:eastAsia="仿宋_GB2312" w:hint="eastAsia"/>
          <w:sz w:val="32"/>
          <w:szCs w:val="32"/>
        </w:rPr>
        <w:t>万元。</w:t>
      </w:r>
      <w:r w:rsidRPr="00675093">
        <w:rPr>
          <w:rFonts w:ascii="仿宋_GB2312" w:eastAsia="仿宋_GB2312" w:hAnsi="宋体" w:hint="eastAsia"/>
          <w:sz w:val="32"/>
          <w:szCs w:val="32"/>
        </w:rPr>
        <w:t>主要原因是</w:t>
      </w:r>
      <w:r w:rsidR="00FE4EEB">
        <w:rPr>
          <w:rFonts w:ascii="仿宋_GB2312" w:eastAsia="仿宋_GB2312" w:hAnsi="宋体" w:hint="eastAsia"/>
          <w:sz w:val="32"/>
          <w:szCs w:val="32"/>
        </w:rPr>
        <w:t>日常办公节能节约</w:t>
      </w:r>
      <w:r w:rsidRPr="00675093">
        <w:rPr>
          <w:rFonts w:ascii="仿宋_GB2312" w:eastAsia="仿宋_GB2312" w:hint="eastAsia"/>
          <w:sz w:val="32"/>
          <w:szCs w:val="32"/>
        </w:rPr>
        <w:t>。</w:t>
      </w:r>
    </w:p>
    <w:p w:rsidR="00380DBF" w:rsidRPr="00675093" w:rsidRDefault="00923D75" w:rsidP="00675093">
      <w:pPr>
        <w:numPr>
          <w:ilvl w:val="0"/>
          <w:numId w:val="3"/>
        </w:numPr>
        <w:spacing w:line="600" w:lineRule="exact"/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 w:rsidRPr="00675093">
        <w:rPr>
          <w:rFonts w:ascii="仿宋_GB2312" w:eastAsia="仿宋_GB2312" w:hint="eastAsia"/>
          <w:b/>
          <w:sz w:val="32"/>
          <w:szCs w:val="32"/>
        </w:rPr>
        <w:t xml:space="preserve">政府采购支出说明 </w:t>
      </w:r>
    </w:p>
    <w:p w:rsidR="00380DBF" w:rsidRPr="00675093" w:rsidRDefault="00923D75" w:rsidP="00FE4EEB">
      <w:pPr>
        <w:spacing w:line="600" w:lineRule="exact"/>
        <w:ind w:firstLineChars="200" w:firstLine="640"/>
        <w:rPr>
          <w:rFonts w:ascii="仿宋_GB2312" w:eastAsia="仿宋_GB2312" w:hint="eastAsia"/>
          <w:b/>
          <w:sz w:val="32"/>
          <w:szCs w:val="32"/>
        </w:rPr>
      </w:pPr>
      <w:r w:rsidRPr="00675093">
        <w:rPr>
          <w:rFonts w:ascii="仿宋_GB2312" w:eastAsia="仿宋_GB2312" w:hint="eastAsia"/>
          <w:sz w:val="32"/>
          <w:szCs w:val="32"/>
        </w:rPr>
        <w:t>2015年本部门政府</w:t>
      </w:r>
      <w:r w:rsidR="00FE4EEB">
        <w:rPr>
          <w:rFonts w:ascii="仿宋_GB2312" w:eastAsia="仿宋_GB2312" w:hint="eastAsia"/>
          <w:sz w:val="32"/>
          <w:szCs w:val="32"/>
        </w:rPr>
        <w:t>无</w:t>
      </w:r>
      <w:r w:rsidRPr="00675093">
        <w:rPr>
          <w:rFonts w:ascii="仿宋_GB2312" w:eastAsia="仿宋_GB2312" w:hint="eastAsia"/>
          <w:sz w:val="32"/>
          <w:szCs w:val="32"/>
        </w:rPr>
        <w:t>采购支出</w:t>
      </w:r>
      <w:r w:rsidR="00FE4EEB">
        <w:rPr>
          <w:rFonts w:ascii="仿宋_GB2312" w:eastAsia="仿宋_GB2312" w:hint="eastAsia"/>
          <w:sz w:val="32"/>
          <w:szCs w:val="32"/>
        </w:rPr>
        <w:t>。</w:t>
      </w:r>
    </w:p>
    <w:sectPr w:rsidR="00380DBF" w:rsidRPr="00675093" w:rsidSect="00380D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00"/>
    <w:family w:val="auto"/>
    <w:pitch w:val="default"/>
    <w:sig w:usb0="00000001" w:usb1="4000207B" w:usb2="00000000" w:usb3="00000000" w:csb0="2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3E1EF"/>
    <w:multiLevelType w:val="singleLevel"/>
    <w:tmpl w:val="57C3E1EF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7C3EF80"/>
    <w:multiLevelType w:val="singleLevel"/>
    <w:tmpl w:val="57C3EF80"/>
    <w:lvl w:ilvl="0">
      <w:start w:val="1"/>
      <w:numFmt w:val="decimal"/>
      <w:suff w:val="nothing"/>
      <w:lvlText w:val="%1、"/>
      <w:lvlJc w:val="left"/>
    </w:lvl>
  </w:abstractNum>
  <w:abstractNum w:abstractNumId="2">
    <w:nsid w:val="57C409E1"/>
    <w:multiLevelType w:val="singleLevel"/>
    <w:tmpl w:val="57C409E1"/>
    <w:lvl w:ilvl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D967DEF"/>
    <w:rsid w:val="000B2E2F"/>
    <w:rsid w:val="00380DBF"/>
    <w:rsid w:val="00675093"/>
    <w:rsid w:val="00761F20"/>
    <w:rsid w:val="00923D75"/>
    <w:rsid w:val="00AA4644"/>
    <w:rsid w:val="00FE4EEB"/>
    <w:rsid w:val="013775B1"/>
    <w:rsid w:val="01A55D9A"/>
    <w:rsid w:val="05360659"/>
    <w:rsid w:val="06D14638"/>
    <w:rsid w:val="09914C89"/>
    <w:rsid w:val="0AC9168C"/>
    <w:rsid w:val="1113643B"/>
    <w:rsid w:val="11DB4AD3"/>
    <w:rsid w:val="11E76D61"/>
    <w:rsid w:val="187D57B0"/>
    <w:rsid w:val="1B0B4006"/>
    <w:rsid w:val="269045E3"/>
    <w:rsid w:val="26A541C8"/>
    <w:rsid w:val="26F91A8D"/>
    <w:rsid w:val="29BC50B4"/>
    <w:rsid w:val="2C21717E"/>
    <w:rsid w:val="2C2D71A1"/>
    <w:rsid w:val="2C9B65B8"/>
    <w:rsid w:val="30956B08"/>
    <w:rsid w:val="37135531"/>
    <w:rsid w:val="3A1338BC"/>
    <w:rsid w:val="3B9C23C8"/>
    <w:rsid w:val="3C8441BE"/>
    <w:rsid w:val="3D967DEF"/>
    <w:rsid w:val="3DD67DCD"/>
    <w:rsid w:val="3E4F465D"/>
    <w:rsid w:val="426D6C35"/>
    <w:rsid w:val="437C56CE"/>
    <w:rsid w:val="44C4326A"/>
    <w:rsid w:val="45CB0E8D"/>
    <w:rsid w:val="4D264E82"/>
    <w:rsid w:val="4E4A51F5"/>
    <w:rsid w:val="51D80999"/>
    <w:rsid w:val="558D5683"/>
    <w:rsid w:val="55B206DB"/>
    <w:rsid w:val="5A625D9B"/>
    <w:rsid w:val="5D60593B"/>
    <w:rsid w:val="5E3466CD"/>
    <w:rsid w:val="64402164"/>
    <w:rsid w:val="65783268"/>
    <w:rsid w:val="6644110F"/>
    <w:rsid w:val="6D4D37B6"/>
    <w:rsid w:val="70834E13"/>
    <w:rsid w:val="73EA4DB2"/>
    <w:rsid w:val="799D657C"/>
    <w:rsid w:val="7BF23FC7"/>
    <w:rsid w:val="7C0A28FE"/>
    <w:rsid w:val="7D29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0D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90</Words>
  <Characters>516</Characters>
  <Application>Microsoft Office Word</Application>
  <DocSecurity>0</DocSecurity>
  <Lines>4</Lines>
  <Paragraphs>1</Paragraphs>
  <ScaleCrop>false</ScaleCrop>
  <Company>MS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dcterms:created xsi:type="dcterms:W3CDTF">2016-08-29T07:14:00Z</dcterms:created>
  <dcterms:modified xsi:type="dcterms:W3CDTF">2016-09-01T07:03:00Z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